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3007" w14:textId="77777777" w:rsidR="00CB3E40" w:rsidRPr="00CB3E40" w:rsidRDefault="00CB3E40" w:rsidP="00CB3E40">
      <w:pPr>
        <w:spacing w:after="0"/>
        <w:rPr>
          <w:rFonts w:ascii="Times New Roman" w:hAnsi="Times New Roman" w:cs="Times New Roman"/>
          <w:sz w:val="24"/>
          <w:szCs w:val="24"/>
        </w:rPr>
      </w:pPr>
      <w:r w:rsidRPr="00CB3E40">
        <w:rPr>
          <w:rFonts w:ascii="Times New Roman" w:hAnsi="Times New Roman" w:cs="Times New Roman"/>
          <w:sz w:val="24"/>
          <w:szCs w:val="24"/>
        </w:rPr>
        <w:t xml:space="preserve">Dr. Neva Helena Alexander is a dynamic and influential figure in the fields of education, entrepreneurship, and leadership. As the CEO of </w:t>
      </w:r>
      <w:proofErr w:type="spellStart"/>
      <w:r w:rsidRPr="00CB3E40">
        <w:rPr>
          <w:rFonts w:ascii="Times New Roman" w:hAnsi="Times New Roman" w:cs="Times New Roman"/>
          <w:sz w:val="24"/>
          <w:szCs w:val="24"/>
        </w:rPr>
        <w:t>Nevalliance</w:t>
      </w:r>
      <w:proofErr w:type="spellEnd"/>
      <w:r w:rsidRPr="00CB3E40">
        <w:rPr>
          <w:rFonts w:ascii="Times New Roman" w:hAnsi="Times New Roman" w:cs="Times New Roman"/>
          <w:sz w:val="24"/>
          <w:szCs w:val="24"/>
        </w:rPr>
        <w:t>, a distinguished professional development company, Dr. Neva has dedicated her career to empowering individuals and organizations to reach their full potential. Her passion for education and innovation led her to establish the National Educational Venture Alliance (NEVA), a non-profit 501c3 organization committed to preparing students for college and careers.</w:t>
      </w:r>
    </w:p>
    <w:p w14:paraId="739C363C" w14:textId="77777777" w:rsidR="00CB3E40" w:rsidRPr="00CB3E40" w:rsidRDefault="00CB3E40" w:rsidP="00CB3E40">
      <w:pPr>
        <w:spacing w:after="0"/>
        <w:rPr>
          <w:rFonts w:ascii="Times New Roman" w:hAnsi="Times New Roman" w:cs="Times New Roman"/>
          <w:sz w:val="24"/>
          <w:szCs w:val="24"/>
        </w:rPr>
      </w:pPr>
    </w:p>
    <w:p w14:paraId="4AD996C1" w14:textId="77777777" w:rsidR="00CB3E40" w:rsidRPr="00CB3E40" w:rsidRDefault="00CB3E40" w:rsidP="00CB3E40">
      <w:pPr>
        <w:spacing w:after="0"/>
        <w:rPr>
          <w:rFonts w:ascii="Times New Roman" w:hAnsi="Times New Roman" w:cs="Times New Roman"/>
          <w:sz w:val="24"/>
          <w:szCs w:val="24"/>
        </w:rPr>
      </w:pPr>
      <w:r w:rsidRPr="00CB3E40">
        <w:rPr>
          <w:rFonts w:ascii="Times New Roman" w:hAnsi="Times New Roman" w:cs="Times New Roman"/>
          <w:sz w:val="24"/>
          <w:szCs w:val="24"/>
        </w:rPr>
        <w:t>Known professionally as Dr. Neva, she is a renowned educator, speaker, advisor, trainer, and author. With a rich repertoire of knowledge and experience, Dr. Neva has become a trusted voice in various business sectors. She hosts a range of insightful business series, covering topics such as startup ideas, global business strategies, women's empowerment, and professional skill development through webinars and seminars.</w:t>
      </w:r>
    </w:p>
    <w:p w14:paraId="187946CD" w14:textId="77777777" w:rsidR="00CB3E40" w:rsidRPr="00CB3E40" w:rsidRDefault="00CB3E40" w:rsidP="00CB3E40">
      <w:pPr>
        <w:spacing w:after="0"/>
        <w:rPr>
          <w:rFonts w:ascii="Times New Roman" w:hAnsi="Times New Roman" w:cs="Times New Roman"/>
          <w:sz w:val="24"/>
          <w:szCs w:val="24"/>
        </w:rPr>
      </w:pPr>
    </w:p>
    <w:p w14:paraId="7F9DF465" w14:textId="77777777" w:rsidR="00CB3E40" w:rsidRPr="00CB3E40" w:rsidRDefault="00CB3E40" w:rsidP="00CB3E40">
      <w:pPr>
        <w:spacing w:after="0"/>
        <w:rPr>
          <w:rFonts w:ascii="Times New Roman" w:hAnsi="Times New Roman" w:cs="Times New Roman"/>
          <w:sz w:val="24"/>
          <w:szCs w:val="24"/>
        </w:rPr>
      </w:pPr>
      <w:r w:rsidRPr="00CB3E40">
        <w:rPr>
          <w:rFonts w:ascii="Times New Roman" w:hAnsi="Times New Roman" w:cs="Times New Roman"/>
          <w:sz w:val="24"/>
          <w:szCs w:val="24"/>
        </w:rPr>
        <w:t>Dr. Neva's impact extends beyond the virtual realm; she has conducted workshops and delivered inspiring speeches at events worldwide, focusing on crucial subjects like leadership, entrepreneurship, and cultural diversity. Her ability to connect with diverse audiences and ignite their passion for growth is a testament to her exceptional communication skills and expertise.</w:t>
      </w:r>
    </w:p>
    <w:p w14:paraId="69B5C34C" w14:textId="77777777" w:rsidR="00CB3E40" w:rsidRPr="00CB3E40" w:rsidRDefault="00CB3E40" w:rsidP="00CB3E40">
      <w:pPr>
        <w:spacing w:after="0"/>
        <w:rPr>
          <w:rFonts w:ascii="Times New Roman" w:hAnsi="Times New Roman" w:cs="Times New Roman"/>
          <w:sz w:val="24"/>
          <w:szCs w:val="24"/>
        </w:rPr>
      </w:pPr>
    </w:p>
    <w:p w14:paraId="7D121724" w14:textId="77777777" w:rsidR="00CB3E40" w:rsidRPr="00CB3E40" w:rsidRDefault="00CB3E40" w:rsidP="00CB3E40">
      <w:pPr>
        <w:spacing w:after="0"/>
        <w:rPr>
          <w:rFonts w:ascii="Times New Roman" w:hAnsi="Times New Roman" w:cs="Times New Roman"/>
          <w:sz w:val="24"/>
          <w:szCs w:val="24"/>
        </w:rPr>
      </w:pPr>
      <w:r w:rsidRPr="00CB3E40">
        <w:rPr>
          <w:rFonts w:ascii="Times New Roman" w:hAnsi="Times New Roman" w:cs="Times New Roman"/>
          <w:sz w:val="24"/>
          <w:szCs w:val="24"/>
        </w:rPr>
        <w:t>Furthermore, Dr. Neva serves as the Co-Director of Ascend Long Island, a valuable resource for entrepreneurs seeking guidance and support in their journey to success. Her dedication to nurturing the entrepreneurial spirit underscores her commitment to fostering innovation and economic growth within her community.</w:t>
      </w:r>
    </w:p>
    <w:p w14:paraId="3A0ECCCB" w14:textId="77777777" w:rsidR="00CB3E40" w:rsidRPr="00CB3E40" w:rsidRDefault="00CB3E40" w:rsidP="00CB3E40">
      <w:pPr>
        <w:spacing w:after="0"/>
        <w:rPr>
          <w:rFonts w:ascii="Times New Roman" w:hAnsi="Times New Roman" w:cs="Times New Roman"/>
          <w:sz w:val="24"/>
          <w:szCs w:val="24"/>
        </w:rPr>
      </w:pPr>
    </w:p>
    <w:p w14:paraId="5C14592D" w14:textId="7D1B176F" w:rsidR="00CB3E40" w:rsidRPr="00CB3E40" w:rsidRDefault="00CB3E40" w:rsidP="00CB3E40">
      <w:pPr>
        <w:spacing w:after="0"/>
        <w:rPr>
          <w:rFonts w:ascii="Times New Roman" w:hAnsi="Times New Roman" w:cs="Times New Roman"/>
          <w:sz w:val="24"/>
          <w:szCs w:val="24"/>
        </w:rPr>
      </w:pPr>
      <w:r w:rsidRPr="00CB3E40">
        <w:rPr>
          <w:rFonts w:ascii="Times New Roman" w:hAnsi="Times New Roman" w:cs="Times New Roman"/>
          <w:sz w:val="24"/>
          <w:szCs w:val="24"/>
        </w:rPr>
        <w:t>With her unwavering commitment to education, empowerment, and entrepreneurship, Dr. Neva</w:t>
      </w:r>
      <w:r>
        <w:rPr>
          <w:rFonts w:ascii="Times New Roman" w:hAnsi="Times New Roman" w:cs="Times New Roman"/>
          <w:sz w:val="24"/>
          <w:szCs w:val="24"/>
        </w:rPr>
        <w:t xml:space="preserve"> Helena</w:t>
      </w:r>
      <w:r w:rsidRPr="00CB3E40">
        <w:rPr>
          <w:rFonts w:ascii="Times New Roman" w:hAnsi="Times New Roman" w:cs="Times New Roman"/>
          <w:sz w:val="24"/>
          <w:szCs w:val="24"/>
        </w:rPr>
        <w:t xml:space="preserve"> Alexander continues to be a driving force in inspiring positive change and driving progress in both individuals and businesses alike.</w:t>
      </w:r>
    </w:p>
    <w:sectPr w:rsidR="00862C6A" w:rsidRPr="00CB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4A64F2"/>
    <w:rsid w:val="00B354FC"/>
    <w:rsid w:val="00CB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8907"/>
  <w15:chartTrackingRefBased/>
  <w15:docId w15:val="{3C4DA304-03BF-4113-B39A-F930C93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1573</Characters>
  <Application>Microsoft Office Word</Application>
  <DocSecurity>0</DocSecurity>
  <Lines>40</Lines>
  <Paragraphs>15</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alexander</dc:creator>
  <cp:keywords/>
  <dc:description/>
  <cp:lastModifiedBy>neva alexander</cp:lastModifiedBy>
  <cp:revision>1</cp:revision>
  <dcterms:created xsi:type="dcterms:W3CDTF">2023-09-25T23:18:00Z</dcterms:created>
  <dcterms:modified xsi:type="dcterms:W3CDTF">2023-09-25T23:20:00Z</dcterms:modified>
</cp:coreProperties>
</file>